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78" w:rsidRDefault="00297978" w:rsidP="00297978">
      <w:pPr>
        <w:pStyle w:val="Tekstprzypisudolnego"/>
        <w:rPr>
          <w:sz w:val="24"/>
          <w:szCs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297978" w:rsidRDefault="00297978" w:rsidP="0029797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97978" w:rsidRDefault="00297978" w:rsidP="00297978">
      <w:pPr>
        <w:pStyle w:val="Tekstpodstawowy"/>
        <w:jc w:val="left"/>
        <w:rPr>
          <w:b w:val="0"/>
          <w:bCs w:val="0"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FA23AE" w:rsidRDefault="00297978" w:rsidP="00297978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97978" w:rsidRDefault="00297978" w:rsidP="0029797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97978" w:rsidRPr="00F112FE" w:rsidRDefault="00297978" w:rsidP="00297978">
      <w:pPr>
        <w:pStyle w:val="Tekstprzypisudolnego"/>
        <w:ind w:left="4512" w:firstLine="708"/>
        <w:rPr>
          <w:bCs/>
          <w:sz w:val="24"/>
        </w:rPr>
      </w:pPr>
      <w:r w:rsidRPr="00F112FE">
        <w:rPr>
          <w:bCs/>
          <w:sz w:val="28"/>
          <w:szCs w:val="28"/>
        </w:rPr>
        <w:t>39-400 Tarnobrzeg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bCs/>
          <w:sz w:val="28"/>
          <w:szCs w:val="28"/>
        </w:rPr>
        <w:t>Zaopatrzenie w sprzęt do utrzymania urządzeń wodnych służących zabezpieczeniu gospodarstw rolnych przed zalaniem, podtopieniem lub nadmiernym uwilgoceniem spowodowanym przez powódź lub deszcz nawalny – zakup (z dostawą) nowej kosiarki bijakowej</w:t>
      </w: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sz w:val="28"/>
          <w:szCs w:val="28"/>
        </w:rPr>
        <w:t>Formularz parametrów technicznych</w:t>
      </w:r>
    </w:p>
    <w:p w:rsidR="00297978" w:rsidRDefault="00297978" w:rsidP="00297978">
      <w:pPr>
        <w:jc w:val="center"/>
        <w:rPr>
          <w:b/>
          <w:sz w:val="28"/>
          <w:szCs w:val="28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  <w:r w:rsidRPr="00297978">
        <w:rPr>
          <w:rFonts w:ascii="Times New Roman" w:hAnsi="Times New Roman" w:cs="Times New Roman"/>
          <w:b/>
          <w:sz w:val="24"/>
          <w:szCs w:val="24"/>
        </w:rPr>
        <w:t>Podstawowe dane kosiarki:</w:t>
      </w: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sz w:val="24"/>
          <w:szCs w:val="24"/>
        </w:rPr>
      </w:pPr>
      <w:r w:rsidRPr="00297978">
        <w:rPr>
          <w:rFonts w:ascii="Times New Roman" w:hAnsi="Times New Roman" w:cs="Times New Roman"/>
          <w:sz w:val="24"/>
          <w:szCs w:val="24"/>
        </w:rPr>
        <w:t>Marka: ……………………………   Model: ……………………………  Rok prod. …………</w:t>
      </w:r>
    </w:p>
    <w:p w:rsidR="00297978" w:rsidRPr="00C50E65" w:rsidRDefault="00297978" w:rsidP="00297978">
      <w:pPr>
        <w:rPr>
          <w:b/>
          <w:sz w:val="16"/>
          <w:szCs w:val="16"/>
        </w:rPr>
      </w:pPr>
    </w:p>
    <w:p w:rsidR="00297978" w:rsidRPr="00C50E65" w:rsidRDefault="00297978" w:rsidP="00297978">
      <w:pPr>
        <w:jc w:val="center"/>
        <w:rPr>
          <w:b/>
          <w:sz w:val="16"/>
          <w:szCs w:val="16"/>
        </w:rPr>
      </w:pPr>
    </w:p>
    <w:tbl>
      <w:tblPr>
        <w:tblpPr w:leftFromText="141" w:rightFromText="141" w:vertAnchor="text" w:tblpX="-102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640"/>
        <w:gridCol w:w="2268"/>
        <w:gridCol w:w="2268"/>
      </w:tblGrid>
      <w:tr w:rsidR="00297978" w:rsidRPr="005B0C3D" w:rsidTr="00635B95">
        <w:trPr>
          <w:trHeight w:val="703"/>
        </w:trPr>
        <w:tc>
          <w:tcPr>
            <w:tcW w:w="571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Rodzaj parametru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Wymagania minimalne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Oferowane przez Wykonawcę parametry</w:t>
            </w:r>
          </w:p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Zakup i dostawa kosiarki bijakowej: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 xml:space="preserve">Zasięg pracy ramienia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18"/>
                <w:szCs w:val="18"/>
              </w:rPr>
              <w:t>800-820 cm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Głowica tnąca na nożach 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C50E65" w:rsidRDefault="00297978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C50E65">
              <w:rPr>
                <w:sz w:val="18"/>
                <w:szCs w:val="18"/>
              </w:rPr>
              <w:t xml:space="preserve">inimalna szerokość głowicy tnącej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18"/>
                <w:szCs w:val="18"/>
              </w:rPr>
              <w:t>125 cm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</w:t>
            </w:r>
            <w:r>
              <w:rPr>
                <w:sz w:val="18"/>
                <w:szCs w:val="18"/>
              </w:rPr>
              <w:t xml:space="preserve">t głowicy tnącej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min. 240</w:t>
            </w:r>
            <w:r w:rsidRPr="005B0C3D">
              <w:rPr>
                <w:sz w:val="18"/>
                <w:szCs w:val="18"/>
              </w:rPr>
              <w:t>°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Niezależny układ hydrauliczny z żeliwnymi pompami o podwyższonej wydajności max. 540 obr/min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 xml:space="preserve">Pompa żeliwna z dwoma wejściami na niezależnych wałkach lub inne alternatywne rozwiązanie 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Węże hydrauliczne w osłonach metalowych i plastikowych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Rozdzielacz hydrauliczny sterowany linkami za pośrednictwem dźwigni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 xml:space="preserve">Chłodnica 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 xml:space="preserve">Wsporniki 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lastRenderedPageBreak/>
              <w:t>Para trójpunktowych zaczepów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Rama o podwyższonej wytrzymałości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Wszystkie połączenia przegubowe tulejowane, smarowane i utwardzone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Odporne na zużycie tuleje ze smarownikami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System hydrauliczno-gazowy zabezpieczający pierwsze ramię przed uszkodzeniem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Hydrauliczny system bezpieczeństwa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Zawór bezpieczeństwa używany w przypadku blokady rotora</w:t>
            </w:r>
          </w:p>
          <w:p w:rsidR="00297978" w:rsidRPr="00297978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 xml:space="preserve">Wałek WOM 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Dźwignia bezpieczeństwa w celu ochrony rotora przed uszkodzeniami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Wyposażenie CE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  <w:rPr>
                <w:sz w:val="18"/>
                <w:szCs w:val="18"/>
              </w:rPr>
            </w:pPr>
            <w:r w:rsidRPr="005B0C3D">
              <w:rPr>
                <w:sz w:val="18"/>
                <w:szCs w:val="18"/>
              </w:rPr>
              <w:t>Wyposażenie w system głowicy pływającej w zakresie – 20 cm, +40 cm</w:t>
            </w:r>
          </w:p>
          <w:p w:rsidR="00297978" w:rsidRPr="005B0C3D" w:rsidRDefault="00297978" w:rsidP="00297978">
            <w:pPr>
              <w:numPr>
                <w:ilvl w:val="0"/>
                <w:numId w:val="1"/>
              </w:numPr>
              <w:spacing w:after="120" w:line="240" w:lineRule="auto"/>
              <w:ind w:left="385" w:hanging="357"/>
            </w:pPr>
            <w:r w:rsidRPr="005B0C3D">
              <w:rPr>
                <w:sz w:val="18"/>
                <w:szCs w:val="18"/>
              </w:rPr>
              <w:t>Oświetlenie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TAK</w:t>
            </w: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635B95">
            <w:pPr>
              <w:jc w:val="center"/>
              <w:rPr>
                <w:sz w:val="20"/>
                <w:szCs w:val="20"/>
              </w:rPr>
            </w:pPr>
          </w:p>
          <w:p w:rsidR="00297978" w:rsidRDefault="00297978" w:rsidP="0029797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5B0C3D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Inne wymagania: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Kosiarka fabrycznie nowa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Gwarancja</w:t>
            </w:r>
            <w:r>
              <w:rPr>
                <w:sz w:val="20"/>
                <w:szCs w:val="20"/>
              </w:rPr>
              <w:t xml:space="preserve"> i rękojmia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miesięcy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do siedziby Z</w:t>
            </w:r>
            <w:r w:rsidRPr="005B0C3D">
              <w:rPr>
                <w:sz w:val="20"/>
                <w:szCs w:val="20"/>
              </w:rPr>
              <w:t xml:space="preserve">amawiającego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  <w:tr w:rsidR="00297978" w:rsidRPr="005B0C3D" w:rsidTr="00635B95">
        <w:tc>
          <w:tcPr>
            <w:tcW w:w="571" w:type="dxa"/>
            <w:vMerge/>
            <w:shd w:val="clear" w:color="auto" w:fill="auto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5B0C3D" w:rsidRDefault="00297978" w:rsidP="00635B95">
            <w:pPr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Certyfikat CE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5B0C3D" w:rsidRDefault="00297978" w:rsidP="00635B95">
            <w:pPr>
              <w:jc w:val="center"/>
              <w:rPr>
                <w:sz w:val="20"/>
                <w:szCs w:val="20"/>
              </w:rPr>
            </w:pPr>
            <w:r w:rsidRPr="005B0C3D">
              <w:rPr>
                <w:sz w:val="2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5B0C3D" w:rsidRDefault="00297978" w:rsidP="00635B95"/>
        </w:tc>
      </w:tr>
    </w:tbl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>Oświadczam, że oferowany przedmiot zamówienia spełnia wszystkie wymagania określone w Szczegółowym opisie przedmiotu zamówienia (Dział II SIWZ).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297978" w:rsidRPr="00297978" w:rsidRDefault="00297978" w:rsidP="0029797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7978" w:rsidRPr="00297978" w:rsidRDefault="00297978" w:rsidP="00297978">
      <w:pPr>
        <w:spacing w:after="0" w:line="240" w:lineRule="auto"/>
        <w:ind w:left="4248"/>
        <w:jc w:val="right"/>
        <w:rPr>
          <w:rFonts w:ascii="Times New Roman" w:hAnsi="Times New Roman" w:cs="Times New Roman"/>
        </w:rPr>
      </w:pPr>
      <w:r w:rsidRPr="00297978">
        <w:rPr>
          <w:rFonts w:ascii="Times New Roman" w:hAnsi="Times New Roman" w:cs="Times New Roman"/>
        </w:rPr>
        <w:t>..................................................................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   </w:t>
      </w:r>
      <w:r w:rsidRPr="00297978">
        <w:rPr>
          <w:rFonts w:ascii="Times New Roman" w:hAnsi="Times New Roman" w:cs="Times New Roman"/>
          <w:sz w:val="20"/>
        </w:rPr>
        <w:t xml:space="preserve">  (podpis i pieczątka Wykonawcy lub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 xml:space="preserve">    </w:t>
      </w:r>
      <w:r w:rsidRPr="00297978">
        <w:rPr>
          <w:rFonts w:ascii="Times New Roman" w:hAnsi="Times New Roman" w:cs="Times New Roman"/>
          <w:sz w:val="20"/>
        </w:rPr>
        <w:t xml:space="preserve">  upoważnionego przedstawiciela Wykonawcy)</w:t>
      </w:r>
    </w:p>
    <w:sectPr w:rsidR="00297978" w:rsidRPr="00297978" w:rsidSect="00297978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64A03"/>
    <w:multiLevelType w:val="hybridMultilevel"/>
    <w:tmpl w:val="2084BE3A"/>
    <w:lvl w:ilvl="0" w:tplc="631EFD60">
      <w:start w:val="1"/>
      <w:numFmt w:val="lowerLetter"/>
      <w:lvlText w:val="%1)"/>
      <w:lvlJc w:val="left"/>
      <w:pPr>
        <w:ind w:left="35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78"/>
    <w:rsid w:val="00297978"/>
    <w:rsid w:val="0044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679F9-4923-4B97-9B08-3C47AB72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97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9797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9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797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2018-07-19T10:43:00Z</dcterms:created>
  <dcterms:modified xsi:type="dcterms:W3CDTF">2018-07-19T10:46:00Z</dcterms:modified>
</cp:coreProperties>
</file>